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012F3" w14:textId="77777777" w:rsidR="00D00ED9" w:rsidRDefault="00D00ED9" w:rsidP="0070075A">
      <w:pPr>
        <w:jc w:val="center"/>
        <w:rPr>
          <w:b/>
          <w:sz w:val="36"/>
          <w:szCs w:val="36"/>
        </w:rPr>
      </w:pPr>
    </w:p>
    <w:p w14:paraId="1E024AA7" w14:textId="7F80F9ED" w:rsidR="00726987" w:rsidRPr="0070075A" w:rsidRDefault="0070075A" w:rsidP="0070075A">
      <w:pPr>
        <w:jc w:val="center"/>
        <w:rPr>
          <w:b/>
          <w:sz w:val="36"/>
          <w:szCs w:val="36"/>
        </w:rPr>
      </w:pPr>
      <w:r w:rsidRPr="0070075A">
        <w:rPr>
          <w:b/>
          <w:sz w:val="36"/>
          <w:szCs w:val="36"/>
        </w:rPr>
        <w:t>Služby a ceny pre vyjadrenia a vytyčovania existujúcich telekomunikačných sietí AnTechNet, s.r.o.</w:t>
      </w:r>
    </w:p>
    <w:p w14:paraId="1200F3C2" w14:textId="77777777" w:rsidR="0070075A" w:rsidRDefault="0070075A"/>
    <w:p w14:paraId="49941A4A" w14:textId="77777777" w:rsidR="0070075A" w:rsidRDefault="0070075A"/>
    <w:p w14:paraId="51C1674B" w14:textId="5B40107C" w:rsidR="0070075A" w:rsidRDefault="0070075A" w:rsidP="0070075A">
      <w:pPr>
        <w:pStyle w:val="Odsekzoznamu"/>
        <w:numPr>
          <w:ilvl w:val="0"/>
          <w:numId w:val="1"/>
        </w:numPr>
        <w:ind w:left="284" w:hanging="284"/>
        <w:rPr>
          <w:b/>
          <w:sz w:val="28"/>
        </w:rPr>
      </w:pPr>
      <w:r w:rsidRPr="0070075A">
        <w:rPr>
          <w:b/>
          <w:sz w:val="28"/>
        </w:rPr>
        <w:t>Vyjadrenie k projektovej dokumentácii alebo existencii telekomunikačných sietí</w:t>
      </w:r>
    </w:p>
    <w:p w14:paraId="115C1390" w14:textId="77777777" w:rsidR="0070075A" w:rsidRDefault="0070075A" w:rsidP="0070075A">
      <w:pPr>
        <w:ind w:left="284"/>
      </w:pPr>
    </w:p>
    <w:p w14:paraId="528010A4" w14:textId="77777777" w:rsidR="0070075A" w:rsidRPr="00D00ED9" w:rsidRDefault="0070075A" w:rsidP="0070075A">
      <w:pPr>
        <w:ind w:left="284"/>
        <w:rPr>
          <w:sz w:val="22"/>
        </w:rPr>
      </w:pPr>
      <w:r w:rsidRPr="00D00ED9">
        <w:rPr>
          <w:sz w:val="22"/>
        </w:rPr>
        <w:t xml:space="preserve">Spoločnosť AnTechNet, s.r.o. poskytne Vyjadrenie na základe žiadosti, ktorá musí obsahovať : </w:t>
      </w:r>
    </w:p>
    <w:p w14:paraId="4A15E76F" w14:textId="77777777" w:rsidR="0070075A" w:rsidRPr="00D00ED9" w:rsidRDefault="0070075A" w:rsidP="0070075A">
      <w:pPr>
        <w:ind w:left="284"/>
        <w:rPr>
          <w:sz w:val="22"/>
        </w:rPr>
      </w:pPr>
      <w:r w:rsidRPr="00D00ED9">
        <w:rPr>
          <w:sz w:val="22"/>
        </w:rPr>
        <w:sym w:font="Symbol" w:char="F0B7"/>
      </w:r>
      <w:r w:rsidRPr="00D00ED9">
        <w:rPr>
          <w:sz w:val="22"/>
        </w:rPr>
        <w:t xml:space="preserve"> Identifikačné údaje žiadateľa</w:t>
      </w:r>
    </w:p>
    <w:p w14:paraId="18F306BD" w14:textId="77777777" w:rsidR="0070075A" w:rsidRPr="00D00ED9" w:rsidRDefault="0070075A" w:rsidP="0070075A">
      <w:pPr>
        <w:ind w:left="284"/>
        <w:rPr>
          <w:sz w:val="22"/>
        </w:rPr>
      </w:pPr>
      <w:r w:rsidRPr="00D00ED9">
        <w:rPr>
          <w:sz w:val="22"/>
        </w:rPr>
        <w:sym w:font="Symbol" w:char="F0B7"/>
      </w:r>
      <w:r w:rsidRPr="00D00ED9">
        <w:rPr>
          <w:sz w:val="22"/>
        </w:rPr>
        <w:t xml:space="preserve"> Predmet žiadosti s uvedením názvu stavby, miesta a parcelného čísla </w:t>
      </w:r>
    </w:p>
    <w:p w14:paraId="0EBB9621" w14:textId="77777777" w:rsidR="0070075A" w:rsidRPr="00D00ED9" w:rsidRDefault="0070075A" w:rsidP="0070075A">
      <w:pPr>
        <w:ind w:left="284"/>
        <w:rPr>
          <w:sz w:val="22"/>
        </w:rPr>
      </w:pPr>
      <w:r w:rsidRPr="00D00ED9">
        <w:rPr>
          <w:sz w:val="22"/>
        </w:rPr>
        <w:sym w:font="Symbol" w:char="F0B7"/>
      </w:r>
      <w:r w:rsidRPr="00D00ED9">
        <w:rPr>
          <w:sz w:val="22"/>
        </w:rPr>
        <w:t xml:space="preserve"> Orientačnú projektovú dokumentácia s vyznačením záujmovej oblasti </w:t>
      </w:r>
    </w:p>
    <w:p w14:paraId="14673C94" w14:textId="77777777" w:rsidR="0070075A" w:rsidRPr="00D00ED9" w:rsidRDefault="0070075A" w:rsidP="0070075A">
      <w:pPr>
        <w:ind w:left="284"/>
        <w:rPr>
          <w:sz w:val="22"/>
        </w:rPr>
      </w:pPr>
    </w:p>
    <w:p w14:paraId="0731E7BC" w14:textId="101BA3D5" w:rsidR="0070075A" w:rsidRPr="00D00ED9" w:rsidRDefault="0070075A" w:rsidP="0070075A">
      <w:pPr>
        <w:ind w:left="284"/>
        <w:rPr>
          <w:sz w:val="22"/>
        </w:rPr>
      </w:pPr>
      <w:r w:rsidRPr="00D00ED9">
        <w:rPr>
          <w:sz w:val="22"/>
        </w:rPr>
        <w:t xml:space="preserve">Cenník vyjadrení k PD s termínom dodania do 14 dní </w:t>
      </w:r>
    </w:p>
    <w:p w14:paraId="389A36B5" w14:textId="1C0750DC" w:rsidR="0070075A" w:rsidRPr="00D00ED9" w:rsidRDefault="0070075A" w:rsidP="0070075A">
      <w:pPr>
        <w:pStyle w:val="Odsekzoznamu"/>
        <w:numPr>
          <w:ilvl w:val="0"/>
          <w:numId w:val="2"/>
        </w:numPr>
        <w:tabs>
          <w:tab w:val="left" w:pos="4253"/>
        </w:tabs>
        <w:rPr>
          <w:b/>
        </w:rPr>
      </w:pPr>
      <w:r w:rsidRPr="00D00ED9">
        <w:rPr>
          <w:sz w:val="22"/>
        </w:rPr>
        <w:t xml:space="preserve">Drobné stavby, obytné domy </w:t>
      </w:r>
      <w:r w:rsidRPr="00D00ED9">
        <w:rPr>
          <w:sz w:val="22"/>
        </w:rPr>
        <w:tab/>
      </w:r>
      <w:r w:rsidR="00D00ED9" w:rsidRPr="00D00ED9">
        <w:rPr>
          <w:b/>
          <w:sz w:val="22"/>
        </w:rPr>
        <w:t>15</w:t>
      </w:r>
      <w:r w:rsidRPr="00D00ED9">
        <w:rPr>
          <w:b/>
          <w:sz w:val="22"/>
        </w:rPr>
        <w:t xml:space="preserve"> €</w:t>
      </w:r>
      <w:r w:rsidRPr="00D00ED9">
        <w:rPr>
          <w:sz w:val="22"/>
        </w:rPr>
        <w:t xml:space="preserve"> s DPH </w:t>
      </w:r>
    </w:p>
    <w:p w14:paraId="7DED5B3E" w14:textId="2B5287B1" w:rsidR="0070075A" w:rsidRPr="00D00ED9" w:rsidRDefault="0070075A" w:rsidP="0070075A">
      <w:pPr>
        <w:pStyle w:val="Odsekzoznamu"/>
        <w:numPr>
          <w:ilvl w:val="0"/>
          <w:numId w:val="2"/>
        </w:numPr>
        <w:tabs>
          <w:tab w:val="left" w:pos="4253"/>
        </w:tabs>
        <w:rPr>
          <w:b/>
        </w:rPr>
      </w:pPr>
      <w:r w:rsidRPr="00D00ED9">
        <w:rPr>
          <w:sz w:val="22"/>
        </w:rPr>
        <w:t xml:space="preserve">Inžinierske siete väčšieho rozsahu </w:t>
      </w:r>
      <w:r w:rsidRPr="00D00ED9">
        <w:rPr>
          <w:sz w:val="22"/>
        </w:rPr>
        <w:tab/>
      </w:r>
      <w:r w:rsidR="00D00ED9" w:rsidRPr="00D00ED9">
        <w:rPr>
          <w:b/>
          <w:sz w:val="22"/>
        </w:rPr>
        <w:t>40</w:t>
      </w:r>
      <w:r w:rsidRPr="00D00ED9">
        <w:rPr>
          <w:b/>
          <w:sz w:val="22"/>
        </w:rPr>
        <w:t xml:space="preserve"> €</w:t>
      </w:r>
      <w:r w:rsidRPr="00D00ED9">
        <w:rPr>
          <w:sz w:val="22"/>
        </w:rPr>
        <w:t xml:space="preserve"> s DPH </w:t>
      </w:r>
    </w:p>
    <w:p w14:paraId="578BB542" w14:textId="77777777" w:rsidR="0070075A" w:rsidRPr="00D00ED9" w:rsidRDefault="0070075A" w:rsidP="0070075A">
      <w:pPr>
        <w:pStyle w:val="Odsekzoznamu"/>
        <w:ind w:left="644"/>
        <w:rPr>
          <w:b/>
        </w:rPr>
      </w:pPr>
    </w:p>
    <w:p w14:paraId="73F2B57D" w14:textId="15D2504A" w:rsidR="0070075A" w:rsidRPr="00D00ED9" w:rsidRDefault="0070075A" w:rsidP="0070075A">
      <w:pPr>
        <w:pStyle w:val="Odsekzoznamu"/>
        <w:ind w:left="644" w:hanging="360"/>
        <w:rPr>
          <w:sz w:val="22"/>
        </w:rPr>
      </w:pPr>
      <w:r w:rsidRPr="00D00ED9">
        <w:rPr>
          <w:sz w:val="22"/>
        </w:rPr>
        <w:t>V prípade dodania Vyjadrenia v kratšej lehote : cena dohodou</w:t>
      </w:r>
    </w:p>
    <w:p w14:paraId="25B5875C" w14:textId="77777777" w:rsidR="0070075A" w:rsidRPr="0070075A" w:rsidRDefault="0070075A" w:rsidP="0070075A">
      <w:pPr>
        <w:pStyle w:val="Odsekzoznamu"/>
        <w:ind w:left="644" w:hanging="360"/>
        <w:rPr>
          <w:b/>
          <w:sz w:val="28"/>
        </w:rPr>
      </w:pPr>
    </w:p>
    <w:p w14:paraId="067540B5" w14:textId="073732D2" w:rsidR="0070075A" w:rsidRDefault="0070075A" w:rsidP="0070075A">
      <w:pPr>
        <w:pStyle w:val="Odsekzoznamu"/>
        <w:numPr>
          <w:ilvl w:val="0"/>
          <w:numId w:val="1"/>
        </w:numPr>
        <w:ind w:left="284" w:hanging="284"/>
        <w:rPr>
          <w:b/>
          <w:sz w:val="28"/>
        </w:rPr>
      </w:pPr>
      <w:r w:rsidRPr="0070075A">
        <w:rPr>
          <w:b/>
          <w:sz w:val="28"/>
        </w:rPr>
        <w:t>Vytýčenie trasy telekomunikačného vedenia v</w:t>
      </w:r>
      <w:r>
        <w:rPr>
          <w:b/>
          <w:sz w:val="28"/>
        </w:rPr>
        <w:t> </w:t>
      </w:r>
      <w:r w:rsidRPr="0070075A">
        <w:rPr>
          <w:b/>
          <w:sz w:val="28"/>
        </w:rPr>
        <w:t>teréne</w:t>
      </w:r>
    </w:p>
    <w:p w14:paraId="55780AA5" w14:textId="77777777" w:rsidR="0070075A" w:rsidRDefault="0070075A" w:rsidP="0070075A">
      <w:pPr>
        <w:ind w:left="284"/>
      </w:pPr>
    </w:p>
    <w:p w14:paraId="690D2C8B" w14:textId="77777777" w:rsidR="0070075A" w:rsidRPr="00D00ED9" w:rsidRDefault="0070075A" w:rsidP="0070075A">
      <w:pPr>
        <w:ind w:left="284"/>
        <w:rPr>
          <w:sz w:val="22"/>
        </w:rPr>
      </w:pPr>
      <w:r w:rsidRPr="00D00ED9">
        <w:rPr>
          <w:sz w:val="22"/>
        </w:rPr>
        <w:t xml:space="preserve">Na základe doručenej objednávky prevedie zodpovedný zamestnanec AnTechNet, s.r.o. vytýčenie vedení do 14 dní, v pracovných dňoch v čase od 8.00 do 16.00 hod. </w:t>
      </w:r>
    </w:p>
    <w:p w14:paraId="4E5515F5" w14:textId="77777777" w:rsidR="0070075A" w:rsidRPr="00D00ED9" w:rsidRDefault="0070075A" w:rsidP="0070075A">
      <w:pPr>
        <w:ind w:firstLine="284"/>
        <w:rPr>
          <w:sz w:val="22"/>
        </w:rPr>
      </w:pPr>
    </w:p>
    <w:p w14:paraId="57E1FA4E" w14:textId="78374DDB" w:rsidR="0070075A" w:rsidRPr="00D00ED9" w:rsidRDefault="0070075A" w:rsidP="0070075A">
      <w:pPr>
        <w:tabs>
          <w:tab w:val="left" w:pos="4253"/>
        </w:tabs>
        <w:ind w:firstLine="284"/>
        <w:rPr>
          <w:sz w:val="22"/>
        </w:rPr>
      </w:pPr>
      <w:r w:rsidRPr="00D00ED9">
        <w:rPr>
          <w:sz w:val="22"/>
        </w:rPr>
        <w:t xml:space="preserve">Cena vytýčenia </w:t>
      </w:r>
      <w:r w:rsidRPr="00D00ED9">
        <w:rPr>
          <w:sz w:val="22"/>
        </w:rPr>
        <w:tab/>
      </w:r>
      <w:r w:rsidR="00D00ED9" w:rsidRPr="00D00ED9">
        <w:rPr>
          <w:b/>
          <w:sz w:val="22"/>
        </w:rPr>
        <w:t>5</w:t>
      </w:r>
      <w:r w:rsidRPr="00D00ED9">
        <w:rPr>
          <w:b/>
          <w:sz w:val="22"/>
        </w:rPr>
        <w:t>0 €</w:t>
      </w:r>
      <w:r w:rsidRPr="00D00ED9">
        <w:rPr>
          <w:sz w:val="22"/>
        </w:rPr>
        <w:t xml:space="preserve"> s DPH za každú začatú polhodinu</w:t>
      </w:r>
    </w:p>
    <w:p w14:paraId="77898D33" w14:textId="77777777" w:rsidR="0070075A" w:rsidRPr="00D00ED9" w:rsidRDefault="0070075A" w:rsidP="0070075A">
      <w:pPr>
        <w:ind w:firstLine="284"/>
        <w:rPr>
          <w:sz w:val="22"/>
        </w:rPr>
      </w:pPr>
    </w:p>
    <w:p w14:paraId="0F68CC44" w14:textId="134C774D" w:rsidR="0070075A" w:rsidRPr="00D00ED9" w:rsidRDefault="0070075A" w:rsidP="0070075A">
      <w:pPr>
        <w:ind w:left="284"/>
        <w:rPr>
          <w:sz w:val="22"/>
        </w:rPr>
      </w:pPr>
      <w:r w:rsidRPr="00D00ED9">
        <w:rPr>
          <w:sz w:val="22"/>
        </w:rPr>
        <w:t>V prípade požadovaného vytýčenia v kratšej lehote alebo mimo pracovných dní bude cena stanovená dohodou.</w:t>
      </w:r>
    </w:p>
    <w:p w14:paraId="1DAE99F5" w14:textId="77777777" w:rsidR="0070075A" w:rsidRPr="0070075A" w:rsidRDefault="0070075A" w:rsidP="0070075A">
      <w:pPr>
        <w:rPr>
          <w:b/>
          <w:sz w:val="28"/>
        </w:rPr>
      </w:pPr>
    </w:p>
    <w:p w14:paraId="64949216" w14:textId="146B8FEB" w:rsidR="0070075A" w:rsidRDefault="0070075A" w:rsidP="0070075A">
      <w:pPr>
        <w:pStyle w:val="Odsekzoznamu"/>
        <w:numPr>
          <w:ilvl w:val="0"/>
          <w:numId w:val="1"/>
        </w:numPr>
        <w:ind w:left="284" w:hanging="284"/>
        <w:rPr>
          <w:b/>
          <w:sz w:val="28"/>
        </w:rPr>
      </w:pPr>
      <w:proofErr w:type="spellStart"/>
      <w:r w:rsidRPr="0070075A">
        <w:rPr>
          <w:b/>
          <w:sz w:val="28"/>
        </w:rPr>
        <w:t>Dozor</w:t>
      </w:r>
      <w:bookmarkStart w:id="0" w:name="_GoBack"/>
      <w:bookmarkEnd w:id="0"/>
      <w:r w:rsidRPr="0070075A">
        <w:rPr>
          <w:b/>
          <w:sz w:val="28"/>
        </w:rPr>
        <w:t>ovanie</w:t>
      </w:r>
      <w:proofErr w:type="spellEnd"/>
      <w:r w:rsidRPr="0070075A">
        <w:rPr>
          <w:b/>
          <w:sz w:val="28"/>
        </w:rPr>
        <w:t xml:space="preserve"> vedení</w:t>
      </w:r>
    </w:p>
    <w:p w14:paraId="484F01CA" w14:textId="77777777" w:rsidR="00D00ED9" w:rsidRPr="00D00ED9" w:rsidRDefault="0070075A" w:rsidP="0070075A">
      <w:pPr>
        <w:ind w:left="284"/>
        <w:rPr>
          <w:sz w:val="22"/>
        </w:rPr>
      </w:pPr>
      <w:r w:rsidRPr="00D00ED9">
        <w:rPr>
          <w:sz w:val="22"/>
        </w:rPr>
        <w:t xml:space="preserve">Na základe doručenej objednávky prevedie zodpovedný zamestnanec AnTechNet, s.r.o. </w:t>
      </w:r>
      <w:proofErr w:type="spellStart"/>
      <w:r w:rsidRPr="00D00ED9">
        <w:rPr>
          <w:sz w:val="22"/>
        </w:rPr>
        <w:t>dozorovanie</w:t>
      </w:r>
      <w:proofErr w:type="spellEnd"/>
      <w:r w:rsidRPr="00D00ED9">
        <w:rPr>
          <w:sz w:val="22"/>
        </w:rPr>
        <w:t xml:space="preserve"> vedení . </w:t>
      </w:r>
    </w:p>
    <w:p w14:paraId="3B716D9C" w14:textId="77777777" w:rsidR="00D00ED9" w:rsidRPr="00D00ED9" w:rsidRDefault="00D00ED9" w:rsidP="0070075A">
      <w:pPr>
        <w:ind w:left="284"/>
        <w:rPr>
          <w:sz w:val="22"/>
        </w:rPr>
      </w:pPr>
    </w:p>
    <w:p w14:paraId="793D4DD4" w14:textId="738C3BD3" w:rsidR="0070075A" w:rsidRPr="00D00ED9" w:rsidRDefault="0070075A" w:rsidP="00D00ED9">
      <w:pPr>
        <w:tabs>
          <w:tab w:val="left" w:pos="4253"/>
        </w:tabs>
        <w:ind w:left="284"/>
        <w:rPr>
          <w:sz w:val="22"/>
        </w:rPr>
      </w:pPr>
      <w:r w:rsidRPr="00D00ED9">
        <w:rPr>
          <w:sz w:val="22"/>
        </w:rPr>
        <w:t xml:space="preserve">Cena </w:t>
      </w:r>
      <w:proofErr w:type="spellStart"/>
      <w:r w:rsidRPr="00D00ED9">
        <w:rPr>
          <w:sz w:val="22"/>
        </w:rPr>
        <w:t>dozorovania</w:t>
      </w:r>
      <w:proofErr w:type="spellEnd"/>
      <w:r w:rsidRPr="00D00ED9">
        <w:rPr>
          <w:sz w:val="22"/>
        </w:rPr>
        <w:t xml:space="preserve"> </w:t>
      </w:r>
      <w:r w:rsidR="00D00ED9" w:rsidRPr="00D00ED9">
        <w:rPr>
          <w:sz w:val="22"/>
        </w:rPr>
        <w:tab/>
      </w:r>
      <w:r w:rsidRPr="00D00ED9">
        <w:rPr>
          <w:b/>
          <w:sz w:val="22"/>
        </w:rPr>
        <w:t>2</w:t>
      </w:r>
      <w:r w:rsidR="00D00ED9" w:rsidRPr="00D00ED9">
        <w:rPr>
          <w:b/>
          <w:sz w:val="22"/>
        </w:rPr>
        <w:t>0</w:t>
      </w:r>
      <w:r w:rsidRPr="00D00ED9">
        <w:rPr>
          <w:b/>
          <w:sz w:val="22"/>
        </w:rPr>
        <w:t xml:space="preserve"> €</w:t>
      </w:r>
      <w:r w:rsidRPr="00D00ED9">
        <w:rPr>
          <w:sz w:val="22"/>
        </w:rPr>
        <w:t xml:space="preserve"> s DPH za každú začatú polhodinu</w:t>
      </w:r>
    </w:p>
    <w:p w14:paraId="13000AB0" w14:textId="77777777" w:rsidR="00D00ED9" w:rsidRPr="0070075A" w:rsidRDefault="00D00ED9" w:rsidP="00D00ED9">
      <w:pPr>
        <w:tabs>
          <w:tab w:val="left" w:pos="4253"/>
        </w:tabs>
        <w:ind w:left="284"/>
        <w:rPr>
          <w:b/>
          <w:sz w:val="28"/>
        </w:rPr>
      </w:pPr>
    </w:p>
    <w:p w14:paraId="7D7CE20A" w14:textId="5DF75131" w:rsidR="0070075A" w:rsidRPr="0070075A" w:rsidRDefault="0070075A" w:rsidP="0070075A">
      <w:pPr>
        <w:pStyle w:val="Odsekzoznamu"/>
        <w:numPr>
          <w:ilvl w:val="0"/>
          <w:numId w:val="1"/>
        </w:numPr>
        <w:ind w:left="284" w:hanging="284"/>
        <w:rPr>
          <w:b/>
          <w:sz w:val="28"/>
        </w:rPr>
      </w:pPr>
      <w:r w:rsidRPr="0070075A">
        <w:rPr>
          <w:b/>
          <w:sz w:val="28"/>
        </w:rPr>
        <w:t>Dopravné náklady</w:t>
      </w:r>
    </w:p>
    <w:p w14:paraId="7C5FF343" w14:textId="77777777" w:rsidR="00D00ED9" w:rsidRDefault="00D00ED9"/>
    <w:p w14:paraId="03A47CFE" w14:textId="77885D3D" w:rsidR="0070075A" w:rsidRPr="00D00ED9" w:rsidRDefault="00D00ED9" w:rsidP="00D00ED9">
      <w:pPr>
        <w:tabs>
          <w:tab w:val="left" w:pos="4253"/>
        </w:tabs>
        <w:ind w:left="284"/>
        <w:rPr>
          <w:sz w:val="22"/>
        </w:rPr>
      </w:pPr>
      <w:r w:rsidRPr="00D00ED9">
        <w:rPr>
          <w:sz w:val="22"/>
        </w:rPr>
        <w:t xml:space="preserve">Cena za 1km </w:t>
      </w:r>
      <w:r w:rsidRPr="00D00ED9">
        <w:rPr>
          <w:sz w:val="22"/>
        </w:rPr>
        <w:tab/>
      </w:r>
      <w:r w:rsidRPr="00D00ED9">
        <w:rPr>
          <w:b/>
          <w:sz w:val="22"/>
        </w:rPr>
        <w:t>0,60 €</w:t>
      </w:r>
      <w:r w:rsidRPr="00D00ED9">
        <w:rPr>
          <w:sz w:val="22"/>
        </w:rPr>
        <w:t xml:space="preserve"> s DPH</w:t>
      </w:r>
    </w:p>
    <w:sectPr w:rsidR="0070075A" w:rsidRPr="00D00ED9" w:rsidSect="0070075A">
      <w:headerReference w:type="default" r:id="rId8"/>
      <w:footerReference w:type="default" r:id="rId9"/>
      <w:pgSz w:w="11906" w:h="16838"/>
      <w:pgMar w:top="824" w:right="851" w:bottom="141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CDF44" w14:textId="77777777" w:rsidR="00DB4FE6" w:rsidRDefault="00DB4FE6" w:rsidP="000C54AE">
      <w:r>
        <w:separator/>
      </w:r>
    </w:p>
  </w:endnote>
  <w:endnote w:type="continuationSeparator" w:id="0">
    <w:p w14:paraId="252EBE94" w14:textId="77777777" w:rsidR="00DB4FE6" w:rsidRDefault="00DB4FE6" w:rsidP="000C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1B8BE" w14:textId="0CE5F95F" w:rsidR="00847D3C" w:rsidRDefault="00847D3C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0" locked="1" layoutInCell="1" allowOverlap="1" wp14:anchorId="6D9C60B7" wp14:editId="5F4489C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5200" cy="1108800"/>
          <wp:effectExtent l="0" t="0" r="0" b="0"/>
          <wp:wrapSquare wrapText="bothSides"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1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1E18D" w14:textId="77777777" w:rsidR="00DB4FE6" w:rsidRDefault="00DB4FE6" w:rsidP="000C54AE">
      <w:r>
        <w:separator/>
      </w:r>
    </w:p>
  </w:footnote>
  <w:footnote w:type="continuationSeparator" w:id="0">
    <w:p w14:paraId="57A1083E" w14:textId="77777777" w:rsidR="00DB4FE6" w:rsidRDefault="00DB4FE6" w:rsidP="000C5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05D9B" w14:textId="21427435" w:rsidR="000C54AE" w:rsidRDefault="0057222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1" layoutInCell="1" allowOverlap="1" wp14:anchorId="0D70D6AB" wp14:editId="484B6F36">
          <wp:simplePos x="0" y="0"/>
          <wp:positionH relativeFrom="page">
            <wp:align>left</wp:align>
          </wp:positionH>
          <wp:positionV relativeFrom="page">
            <wp:posOffset>-90152</wp:posOffset>
          </wp:positionV>
          <wp:extent cx="4971415" cy="828675"/>
          <wp:effectExtent l="0" t="0" r="635" b="0"/>
          <wp:wrapSquare wrapText="bothSides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0293" cy="8317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40288"/>
    <w:multiLevelType w:val="hybridMultilevel"/>
    <w:tmpl w:val="0C125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C0054"/>
    <w:multiLevelType w:val="hybridMultilevel"/>
    <w:tmpl w:val="B2ECBA56"/>
    <w:lvl w:ilvl="0" w:tplc="32D20AC0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AE"/>
    <w:rsid w:val="000C54AE"/>
    <w:rsid w:val="00111180"/>
    <w:rsid w:val="00155E3A"/>
    <w:rsid w:val="0057222C"/>
    <w:rsid w:val="0070075A"/>
    <w:rsid w:val="00712034"/>
    <w:rsid w:val="00726987"/>
    <w:rsid w:val="00812175"/>
    <w:rsid w:val="008300C7"/>
    <w:rsid w:val="00847D3C"/>
    <w:rsid w:val="00856522"/>
    <w:rsid w:val="0086516F"/>
    <w:rsid w:val="00873153"/>
    <w:rsid w:val="0096160C"/>
    <w:rsid w:val="00B22E8A"/>
    <w:rsid w:val="00BC4B9D"/>
    <w:rsid w:val="00D00ED9"/>
    <w:rsid w:val="00DB4FE6"/>
    <w:rsid w:val="00ED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72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54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54AE"/>
  </w:style>
  <w:style w:type="paragraph" w:styleId="Pta">
    <w:name w:val="footer"/>
    <w:basedOn w:val="Normlny"/>
    <w:link w:val="PtaChar"/>
    <w:uiPriority w:val="99"/>
    <w:unhideWhenUsed/>
    <w:rsid w:val="000C54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C54AE"/>
  </w:style>
  <w:style w:type="paragraph" w:styleId="Odsekzoznamu">
    <w:name w:val="List Paragraph"/>
    <w:basedOn w:val="Normlny"/>
    <w:uiPriority w:val="34"/>
    <w:qFormat/>
    <w:rsid w:val="00700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54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54AE"/>
  </w:style>
  <w:style w:type="paragraph" w:styleId="Pta">
    <w:name w:val="footer"/>
    <w:basedOn w:val="Normlny"/>
    <w:link w:val="PtaChar"/>
    <w:uiPriority w:val="99"/>
    <w:unhideWhenUsed/>
    <w:rsid w:val="000C54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C54AE"/>
  </w:style>
  <w:style w:type="paragraph" w:styleId="Odsekzoznamu">
    <w:name w:val="List Paragraph"/>
    <w:basedOn w:val="Normlny"/>
    <w:uiPriority w:val="34"/>
    <w:qFormat/>
    <w:rsid w:val="00700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Palo</cp:lastModifiedBy>
  <cp:revision>3</cp:revision>
  <cp:lastPrinted>2022-05-31T11:46:00Z</cp:lastPrinted>
  <dcterms:created xsi:type="dcterms:W3CDTF">2022-05-31T09:38:00Z</dcterms:created>
  <dcterms:modified xsi:type="dcterms:W3CDTF">2022-05-31T11:54:00Z</dcterms:modified>
</cp:coreProperties>
</file>